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left"/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附件3</w:t>
      </w:r>
    </w:p>
    <w:p>
      <w:pPr>
        <w:widowControl/>
        <w:spacing w:after="156" w:afterLines="50"/>
        <w:jc w:val="center"/>
        <w:rPr>
          <w:rFonts w:ascii="仿宋_GB2312" w:hAnsi="宋体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sz w:val="36"/>
        </w:rPr>
        <w:t>学院</w:t>
      </w:r>
      <w:r>
        <w:rPr>
          <w:rFonts w:hint="eastAsia"/>
          <w:b/>
          <w:sz w:val="36"/>
          <w:lang w:val="en-US" w:eastAsia="zh-CN"/>
        </w:rPr>
        <w:t>非年度集中立项采购项目</w:t>
      </w:r>
      <w:r>
        <w:rPr>
          <w:rFonts w:hint="eastAsia"/>
          <w:b/>
          <w:sz w:val="36"/>
        </w:rPr>
        <w:t>备案表</w:t>
      </w:r>
    </w:p>
    <w:tbl>
      <w:tblPr>
        <w:tblStyle w:val="7"/>
        <w:tblW w:w="10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937"/>
        <w:gridCol w:w="1426"/>
        <w:gridCol w:w="1418"/>
        <w:gridCol w:w="1704"/>
        <w:gridCol w:w="1818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采购部门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采购地点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采购时间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5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邀请比价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邀请比选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邀请谈判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□定点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其它（    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货物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采购清单及过程记录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服务/货物名称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服务要求或货物品牌及主要参数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预估单价（元）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预估总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      号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报价单位名称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总报价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报价人姓名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联系电话/网址/QQ等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供应商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一名称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供应商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二名称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供应商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三名称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成交供应商</w:t>
            </w:r>
          </w:p>
        </w:tc>
        <w:tc>
          <w:tcPr>
            <w:tcW w:w="8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成交价格</w:t>
            </w:r>
          </w:p>
        </w:tc>
        <w:tc>
          <w:tcPr>
            <w:tcW w:w="8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小写：      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采购小组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成员</w:t>
            </w:r>
          </w:p>
        </w:tc>
        <w:tc>
          <w:tcPr>
            <w:tcW w:w="8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0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采购部门负责人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对所有备案材料的真实性负责。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采购部门负责人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严格按照集体决策程序，维护学校利益，规范确定成交供应商。</w:t>
            </w:r>
          </w:p>
          <w:p>
            <w:pPr>
              <w:widowControl/>
              <w:spacing w:before="156" w:beforeLines="50" w:after="156" w:afterLines="50" w:line="360" w:lineRule="exact"/>
              <w:ind w:right="84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经办人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签字: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spacing w:before="156" w:beforeLines="50" w:after="156" w:afterLines="50" w:line="360" w:lineRule="exact"/>
              <w:ind w:right="84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采购部门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负责人签字盖章：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年  月  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>
      <w:pPr>
        <w:pStyle w:val="15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NDA4OWY2ZjgwNjJiYWZmZjAxY2MxMTM5NGNjMWYifQ=="/>
  </w:docVars>
  <w:rsids>
    <w:rsidRoot w:val="00077161"/>
    <w:rsid w:val="00010430"/>
    <w:rsid w:val="0002431F"/>
    <w:rsid w:val="00077161"/>
    <w:rsid w:val="000F0AF6"/>
    <w:rsid w:val="001007E6"/>
    <w:rsid w:val="00102356"/>
    <w:rsid w:val="00193754"/>
    <w:rsid w:val="00247495"/>
    <w:rsid w:val="003964E0"/>
    <w:rsid w:val="003A0B3E"/>
    <w:rsid w:val="00402D6C"/>
    <w:rsid w:val="00433A89"/>
    <w:rsid w:val="00507D6A"/>
    <w:rsid w:val="005A0A26"/>
    <w:rsid w:val="006376D6"/>
    <w:rsid w:val="00680B7B"/>
    <w:rsid w:val="006A750F"/>
    <w:rsid w:val="006A7A67"/>
    <w:rsid w:val="00783258"/>
    <w:rsid w:val="007E3A0F"/>
    <w:rsid w:val="007E74CE"/>
    <w:rsid w:val="00822D48"/>
    <w:rsid w:val="008550F7"/>
    <w:rsid w:val="00860132"/>
    <w:rsid w:val="00867305"/>
    <w:rsid w:val="00A109DF"/>
    <w:rsid w:val="00B04324"/>
    <w:rsid w:val="00B423C8"/>
    <w:rsid w:val="00C4354C"/>
    <w:rsid w:val="00C6046E"/>
    <w:rsid w:val="00C706B2"/>
    <w:rsid w:val="00CF2839"/>
    <w:rsid w:val="00CF3DEE"/>
    <w:rsid w:val="00D457BB"/>
    <w:rsid w:val="00D479CD"/>
    <w:rsid w:val="00D71CF0"/>
    <w:rsid w:val="00DA5F78"/>
    <w:rsid w:val="00DE5F0B"/>
    <w:rsid w:val="00EA2EEA"/>
    <w:rsid w:val="00EB4DBC"/>
    <w:rsid w:val="00EC5EA2"/>
    <w:rsid w:val="00ED02D3"/>
    <w:rsid w:val="00EF1A96"/>
    <w:rsid w:val="00F262E7"/>
    <w:rsid w:val="07DC3C0C"/>
    <w:rsid w:val="0D9A3904"/>
    <w:rsid w:val="0DD11489"/>
    <w:rsid w:val="0DE349A7"/>
    <w:rsid w:val="0E9733D5"/>
    <w:rsid w:val="102E22F9"/>
    <w:rsid w:val="11B22881"/>
    <w:rsid w:val="1E364985"/>
    <w:rsid w:val="1F433A93"/>
    <w:rsid w:val="233A115A"/>
    <w:rsid w:val="23505C04"/>
    <w:rsid w:val="2677014A"/>
    <w:rsid w:val="296038D6"/>
    <w:rsid w:val="30D9483F"/>
    <w:rsid w:val="352D6DC6"/>
    <w:rsid w:val="38290E23"/>
    <w:rsid w:val="3B3C3835"/>
    <w:rsid w:val="3FAE34B6"/>
    <w:rsid w:val="43142AB9"/>
    <w:rsid w:val="4AC87790"/>
    <w:rsid w:val="4F3A6751"/>
    <w:rsid w:val="5A43492D"/>
    <w:rsid w:val="5D9C0653"/>
    <w:rsid w:val="5EC319F2"/>
    <w:rsid w:val="6CD757D0"/>
    <w:rsid w:val="6E9A5523"/>
    <w:rsid w:val="70DE102A"/>
    <w:rsid w:val="71245578"/>
    <w:rsid w:val="73B1052B"/>
    <w:rsid w:val="78B958D4"/>
    <w:rsid w:val="7BCE6692"/>
    <w:rsid w:val="7CA5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autoRedefine/>
    <w:semiHidden/>
    <w:qFormat/>
    <w:uiPriority w:val="99"/>
  </w:style>
  <w:style w:type="character" w:customStyle="1" w:styleId="14">
    <w:name w:val="fontstyle01"/>
    <w:basedOn w:val="9"/>
    <w:autoRedefine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483</Words>
  <Characters>491</Characters>
  <Lines>11</Lines>
  <Paragraphs>3</Paragraphs>
  <TotalTime>5</TotalTime>
  <ScaleCrop>false</ScaleCrop>
  <LinksUpToDate>false</LinksUpToDate>
  <CharactersWithSpaces>558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2022-03-10T07:31:00Z</dcterms:created>
  <dc:creator>纪启国</dc:creator>
  <cp:lastModifiedBy>王峥嵘</cp:lastModifiedBy>
  <cp:lastPrinted>2023-12-27T07:11:00Z</cp:lastPrinted>
  <dcterms:modified xsi:type="dcterms:W3CDTF">2024-01-05T03:01:25Z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16705D22A78B4E4DAEF0537EB721CF93</vt:lpwstr>
  </property>
</Properties>
</file>